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8726" w14:textId="3427924C" w:rsidR="002066FB" w:rsidRDefault="002066FB">
      <w:r>
        <w:rPr>
          <w:noProof/>
        </w:rPr>
        <w:drawing>
          <wp:inline distT="0" distB="0" distL="0" distR="0" wp14:anchorId="6D244739" wp14:editId="3D7138D1">
            <wp:extent cx="1409700" cy="519163"/>
            <wp:effectExtent l="0" t="0" r="0" b="0"/>
            <wp:docPr id="1" name="Picture 1" descr="A picture containing graphics, font, logo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s, font, logo, electric blu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764" cy="52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1E40" w14:textId="011E5C76" w:rsidR="002066FB" w:rsidRDefault="002066FB">
      <w:pPr>
        <w:rPr>
          <w:rStyle w:val="Strong"/>
          <w:rFonts w:cstheme="minorHAnsi"/>
          <w:color w:val="000000"/>
          <w:sz w:val="36"/>
          <w:szCs w:val="36"/>
        </w:rPr>
      </w:pPr>
      <w:r w:rsidRPr="00831A63">
        <w:rPr>
          <w:rStyle w:val="Strong"/>
          <w:rFonts w:cstheme="minorHAnsi"/>
          <w:color w:val="000000"/>
          <w:sz w:val="36"/>
          <w:szCs w:val="36"/>
        </w:rPr>
        <w:t xml:space="preserve">Part-time </w:t>
      </w:r>
      <w:r>
        <w:rPr>
          <w:rStyle w:val="Strong"/>
          <w:rFonts w:cstheme="minorHAnsi"/>
          <w:color w:val="000000"/>
          <w:sz w:val="36"/>
          <w:szCs w:val="36"/>
        </w:rPr>
        <w:t>Medical Secretary/</w:t>
      </w:r>
      <w:r w:rsidRPr="00831A63">
        <w:rPr>
          <w:rStyle w:val="Strong"/>
          <w:rFonts w:cstheme="minorHAnsi"/>
          <w:color w:val="000000"/>
          <w:sz w:val="36"/>
          <w:szCs w:val="36"/>
        </w:rPr>
        <w:t xml:space="preserve">Receptionist </w:t>
      </w:r>
    </w:p>
    <w:p w14:paraId="36781AD8" w14:textId="77777777" w:rsidR="00CB3572" w:rsidRPr="002066FB" w:rsidRDefault="00CB3572" w:rsidP="00CB3572">
      <w:pPr>
        <w:pStyle w:val="NoSpacing"/>
        <w:rPr>
          <w:b/>
          <w:bCs/>
        </w:rPr>
      </w:pPr>
      <w:r w:rsidRPr="002066FB">
        <w:rPr>
          <w:b/>
          <w:bCs/>
        </w:rPr>
        <w:t>SPECIAL REQUIREMENTS OF THE POST:</w:t>
      </w:r>
    </w:p>
    <w:p w14:paraId="38AAA883" w14:textId="77777777" w:rsidR="00CB3572" w:rsidRDefault="00CB3572" w:rsidP="00CB3572">
      <w:pPr>
        <w:pStyle w:val="NoSpacing"/>
      </w:pPr>
    </w:p>
    <w:p w14:paraId="060F6D7B" w14:textId="77777777" w:rsidR="00CB3572" w:rsidRPr="002066FB" w:rsidRDefault="00CB3572" w:rsidP="00CB3572">
      <w:pPr>
        <w:pStyle w:val="NoSpacing"/>
        <w:numPr>
          <w:ilvl w:val="0"/>
          <w:numId w:val="12"/>
        </w:numPr>
      </w:pPr>
      <w:r w:rsidRPr="002066FB">
        <w:t xml:space="preserve">An understanding, </w:t>
      </w:r>
      <w:proofErr w:type="gramStart"/>
      <w:r w:rsidRPr="002066FB">
        <w:t>acceptance</w:t>
      </w:r>
      <w:proofErr w:type="gramEnd"/>
      <w:r w:rsidRPr="002066FB">
        <w:t xml:space="preserve"> and adherence to the need for STRICT CONFIDENTIALITY.</w:t>
      </w:r>
    </w:p>
    <w:p w14:paraId="18E7AA87" w14:textId="77777777" w:rsidR="00CB3572" w:rsidRPr="002066FB" w:rsidRDefault="00CB3572" w:rsidP="00CB3572">
      <w:pPr>
        <w:pStyle w:val="NoSpacing"/>
        <w:numPr>
          <w:ilvl w:val="0"/>
          <w:numId w:val="12"/>
        </w:numPr>
      </w:pPr>
      <w:r w:rsidRPr="002066FB">
        <w:t xml:space="preserve">An ability to use your own judgement, resourcefulness, common </w:t>
      </w:r>
      <w:proofErr w:type="gramStart"/>
      <w:r w:rsidRPr="002066FB">
        <w:t>sense</w:t>
      </w:r>
      <w:proofErr w:type="gramEnd"/>
      <w:r w:rsidRPr="002066FB">
        <w:t xml:space="preserve"> and local knowledge to respond to patients’ enquiries and requests.</w:t>
      </w:r>
    </w:p>
    <w:p w14:paraId="0A85C248" w14:textId="77777777" w:rsidR="00CB3572" w:rsidRPr="002066FB" w:rsidRDefault="00CB3572" w:rsidP="00CB3572">
      <w:pPr>
        <w:pStyle w:val="NoSpacing"/>
        <w:numPr>
          <w:ilvl w:val="0"/>
          <w:numId w:val="12"/>
        </w:numPr>
      </w:pPr>
      <w:r w:rsidRPr="002066FB">
        <w:t>Excellent interpersonal and telecommunication skills.</w:t>
      </w:r>
    </w:p>
    <w:p w14:paraId="487AF156" w14:textId="77777777" w:rsidR="00CB3572" w:rsidRPr="002066FB" w:rsidRDefault="00CB3572" w:rsidP="00CB3572">
      <w:pPr>
        <w:pStyle w:val="NoSpacing"/>
        <w:numPr>
          <w:ilvl w:val="0"/>
          <w:numId w:val="12"/>
        </w:numPr>
      </w:pPr>
      <w:r w:rsidRPr="002066FB">
        <w:t xml:space="preserve">Flexibility </w:t>
      </w:r>
      <w:proofErr w:type="gramStart"/>
      <w:r w:rsidRPr="002066FB">
        <w:t>with regard to</w:t>
      </w:r>
      <w:proofErr w:type="gramEnd"/>
      <w:r w:rsidRPr="002066FB">
        <w:t xml:space="preserve"> rotas and working patterns.</w:t>
      </w:r>
    </w:p>
    <w:p w14:paraId="2F895E63" w14:textId="77777777" w:rsidR="00CB3572" w:rsidRPr="002066FB" w:rsidRDefault="00CB3572" w:rsidP="00CB3572">
      <w:pPr>
        <w:pStyle w:val="NoSpacing"/>
        <w:numPr>
          <w:ilvl w:val="0"/>
          <w:numId w:val="12"/>
        </w:numPr>
      </w:pPr>
      <w:r w:rsidRPr="002066FB">
        <w:t>The post holder would be expected to undertake training and development commensurate with her post.</w:t>
      </w:r>
    </w:p>
    <w:p w14:paraId="42E1421E" w14:textId="77777777" w:rsidR="00CB3572" w:rsidRPr="00CB3572" w:rsidRDefault="00CB3572" w:rsidP="00CB3572">
      <w:pPr>
        <w:pStyle w:val="BodyText"/>
        <w:rPr>
          <w:rFonts w:ascii="Calibri" w:hAnsi="Calibri" w:cs="Calibri"/>
          <w:b w:val="0"/>
          <w:bCs/>
          <w:sz w:val="24"/>
          <w:szCs w:val="24"/>
        </w:rPr>
      </w:pPr>
    </w:p>
    <w:p w14:paraId="78F83D32" w14:textId="22501DB9" w:rsidR="00CB3572" w:rsidRDefault="00CB3572" w:rsidP="00CB3572">
      <w:pPr>
        <w:pStyle w:val="Body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 DUTIES AND RESPONSIBILITIES OF THE POST:</w:t>
      </w:r>
    </w:p>
    <w:p w14:paraId="3DC4833F" w14:textId="77777777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RECEPTION DUTIES:</w:t>
      </w:r>
    </w:p>
    <w:p w14:paraId="102026B0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Ensure efficiency of appointment systems and monitor flow of patients into consulting and treatment rooms.</w:t>
      </w:r>
    </w:p>
    <w:p w14:paraId="0618BDEA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Ensure that patients who need an ‘urgent’ consultation are seen in a logical and non-disruptive manner.</w:t>
      </w:r>
    </w:p>
    <w:p w14:paraId="226D20E3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Explain practice requirements and the facilities we have to offer to new patients and those seeking temporary cover, ensuring all formal procedures are completed.</w:t>
      </w:r>
    </w:p>
    <w:p w14:paraId="62624D11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Respond to all queries and requests for assistance from patients and other visitors.</w:t>
      </w:r>
    </w:p>
    <w:p w14:paraId="7FD656D8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 xml:space="preserve">Advise of private service charges, accept </w:t>
      </w:r>
      <w:proofErr w:type="gramStart"/>
      <w:r w:rsidRPr="00CB3572">
        <w:rPr>
          <w:rFonts w:ascii="Calibri" w:hAnsi="Calibri" w:cs="Calibri"/>
        </w:rPr>
        <w:t>payment</w:t>
      </w:r>
      <w:proofErr w:type="gramEnd"/>
      <w:r w:rsidRPr="00CB3572">
        <w:rPr>
          <w:rFonts w:ascii="Calibri" w:hAnsi="Calibri" w:cs="Calibri"/>
        </w:rPr>
        <w:t xml:space="preserve"> and issue receipts for same</w:t>
      </w:r>
    </w:p>
    <w:p w14:paraId="7B635AFD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Enter messages and requests for home visits into relevant duty doctor clinic and including all pertinent information.</w:t>
      </w:r>
    </w:p>
    <w:p w14:paraId="6C2FF150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In conjunction with the dispensary ensure that requests for prescriptions are actioned where possible within 72 hours. This may also include ordering medication within strict guidelines.</w:t>
      </w:r>
    </w:p>
    <w:p w14:paraId="4978FC01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 xml:space="preserve">Issue medication to patients, checking items of medication against prescription and accepting payment where appropriate.   Ensure entitlement of all </w:t>
      </w:r>
      <w:proofErr w:type="gramStart"/>
      <w:r w:rsidRPr="00CB3572">
        <w:rPr>
          <w:rFonts w:ascii="Calibri" w:hAnsi="Calibri" w:cs="Calibri"/>
        </w:rPr>
        <w:t>patients</w:t>
      </w:r>
      <w:proofErr w:type="gramEnd"/>
      <w:r w:rsidRPr="00CB3572">
        <w:rPr>
          <w:rFonts w:ascii="Calibri" w:hAnsi="Calibri" w:cs="Calibri"/>
        </w:rPr>
        <w:t xml:space="preserve"> claiming exemption is current.</w:t>
      </w:r>
    </w:p>
    <w:p w14:paraId="65587BB9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Enter requests and information for Midwives, District Nurses, Health Visitors, CPN's, Counsellors, Physiotherapist etc. via correct pathways.</w:t>
      </w:r>
    </w:p>
    <w:p w14:paraId="291675D6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Action requests for ambulance transportation and record details appropriately.</w:t>
      </w:r>
    </w:p>
    <w:p w14:paraId="4B6F5B86" w14:textId="77777777" w:rsidR="00CB3572" w:rsidRPr="00CB3572" w:rsidRDefault="00CB3572" w:rsidP="00CB3572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Ensure reception (</w:t>
      </w:r>
      <w:proofErr w:type="gramStart"/>
      <w:r w:rsidRPr="00CB3572">
        <w:rPr>
          <w:rFonts w:ascii="Calibri" w:hAnsi="Calibri" w:cs="Calibri"/>
        </w:rPr>
        <w:t>i.e.</w:t>
      </w:r>
      <w:proofErr w:type="gramEnd"/>
      <w:r w:rsidRPr="00CB3572">
        <w:rPr>
          <w:rFonts w:ascii="Calibri" w:hAnsi="Calibri" w:cs="Calibri"/>
        </w:rPr>
        <w:t xml:space="preserve"> all working areas generally) and waiting areas are kept neat and tidy.</w:t>
      </w:r>
    </w:p>
    <w:p w14:paraId="0A16FE1F" w14:textId="77777777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</w:p>
    <w:p w14:paraId="2F1FA7F4" w14:textId="77777777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MANAGEMENT OF APPOINTMENT SYSTEMS:</w:t>
      </w:r>
    </w:p>
    <w:p w14:paraId="49B198D2" w14:textId="77777777" w:rsidR="00CB3572" w:rsidRPr="00CB3572" w:rsidRDefault="00CB3572" w:rsidP="00CB3572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Ensure total familiarity with all appointment systems including regular and incidental variations.</w:t>
      </w:r>
    </w:p>
    <w:p w14:paraId="6F6A6C62" w14:textId="77777777" w:rsidR="00CB3572" w:rsidRPr="00CB3572" w:rsidRDefault="00CB3572" w:rsidP="00CB3572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Book appointments and recalls ensuring sufficient information is recorded to retrieve relevant medical record and correct time allocated for the procedure.</w:t>
      </w:r>
    </w:p>
    <w:p w14:paraId="2E0C6BC7" w14:textId="77777777" w:rsidR="00CB3572" w:rsidRPr="00CB3572" w:rsidRDefault="00CB3572" w:rsidP="00CB3572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Monitor effectiveness of the system and report any problems or variations required.</w:t>
      </w:r>
    </w:p>
    <w:p w14:paraId="2D8F7B53" w14:textId="77777777" w:rsidR="00CB3572" w:rsidRDefault="00CB3572" w:rsidP="00CB3572">
      <w:pPr>
        <w:rPr>
          <w:rFonts w:ascii="Calibri" w:hAnsi="Calibri" w:cs="Calibri"/>
          <w:sz w:val="24"/>
          <w:szCs w:val="24"/>
        </w:rPr>
      </w:pPr>
    </w:p>
    <w:p w14:paraId="747AE44F" w14:textId="77777777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MANAGEMENT OF MEDICAL RECORDS:</w:t>
      </w:r>
    </w:p>
    <w:p w14:paraId="6BCD68A1" w14:textId="77777777" w:rsidR="00CB3572" w:rsidRDefault="00CB3572" w:rsidP="00CB3572">
      <w:pPr>
        <w:pStyle w:val="NoSpacing"/>
        <w:numPr>
          <w:ilvl w:val="0"/>
          <w:numId w:val="32"/>
        </w:numPr>
      </w:pPr>
      <w:r>
        <w:t>Ensure that the paper record is available for the doctor in the instance of urgent consultation.</w:t>
      </w:r>
    </w:p>
    <w:p w14:paraId="58CC6A27" w14:textId="77777777" w:rsidR="00CB3572" w:rsidRDefault="00CB3572" w:rsidP="00CB3572">
      <w:pPr>
        <w:pStyle w:val="NoSpacing"/>
        <w:numPr>
          <w:ilvl w:val="0"/>
          <w:numId w:val="32"/>
        </w:numPr>
      </w:pPr>
      <w:r>
        <w:t>Retrieve and refile paper records as required ensuring that STRICT ALPHABETICAL order is adhered to.</w:t>
      </w:r>
    </w:p>
    <w:p w14:paraId="718910F0" w14:textId="77777777" w:rsidR="00CB3572" w:rsidRDefault="00CB3572" w:rsidP="00CB3572">
      <w:pPr>
        <w:pStyle w:val="NoSpacing"/>
        <w:numPr>
          <w:ilvl w:val="0"/>
          <w:numId w:val="32"/>
        </w:numPr>
      </w:pPr>
      <w:r>
        <w:t>Ensure that all correspondence, reports, results etc are passed to secretarial team to be filed electronically in correct patient’s records.</w:t>
      </w:r>
    </w:p>
    <w:p w14:paraId="03091B04" w14:textId="77777777" w:rsidR="00CB3572" w:rsidRDefault="00CB3572" w:rsidP="00CB3572">
      <w:pPr>
        <w:pStyle w:val="NoSpacing"/>
        <w:numPr>
          <w:ilvl w:val="0"/>
          <w:numId w:val="32"/>
        </w:numPr>
      </w:pPr>
      <w:r>
        <w:t>Ensure paper records are kept neat and tidy and in good repair with all necessary information recorded correctly on the outer cover.</w:t>
      </w:r>
    </w:p>
    <w:p w14:paraId="59BE284B" w14:textId="0EAA03CE" w:rsidR="00CB3572" w:rsidRDefault="00CB3572" w:rsidP="00CB3572">
      <w:pPr>
        <w:pStyle w:val="NoSpacing"/>
        <w:numPr>
          <w:ilvl w:val="0"/>
          <w:numId w:val="32"/>
        </w:numPr>
      </w:pPr>
      <w:r>
        <w:t>Add new patients, temporary residents and patients requiring immediately necessary</w:t>
      </w:r>
      <w:r>
        <w:t xml:space="preserve"> </w:t>
      </w:r>
      <w:r>
        <w:t>treatment on to the computer system.</w:t>
      </w:r>
    </w:p>
    <w:p w14:paraId="6F1CB87C" w14:textId="77777777" w:rsidR="00CB3572" w:rsidRDefault="00CB3572" w:rsidP="00CB3572">
      <w:pPr>
        <w:pStyle w:val="NoSpacing"/>
        <w:rPr>
          <w:b/>
          <w:sz w:val="24"/>
          <w:szCs w:val="24"/>
        </w:rPr>
      </w:pPr>
    </w:p>
    <w:p w14:paraId="5B2A38DE" w14:textId="77777777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</w:p>
    <w:p w14:paraId="3BDE54D3" w14:textId="772B8214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OPERATION OF TELEPHONE SYSTEM:</w:t>
      </w:r>
    </w:p>
    <w:p w14:paraId="63389BA3" w14:textId="77777777" w:rsidR="00CB3572" w:rsidRPr="00CB3572" w:rsidRDefault="00CB3572" w:rsidP="00CB3572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Receive and make calls as required.  Divert calls and take messages as appropriate.</w:t>
      </w:r>
    </w:p>
    <w:p w14:paraId="595A4DDB" w14:textId="77777777" w:rsidR="00CB3572" w:rsidRPr="00CB3572" w:rsidRDefault="00CB3572" w:rsidP="00CB3572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Ensure that the system is operational at the beginning of each day and switched over to night service at the end of each day.</w:t>
      </w:r>
    </w:p>
    <w:p w14:paraId="1BC560DA" w14:textId="77777777" w:rsidR="00CB3572" w:rsidRDefault="00CB3572" w:rsidP="00CB3572">
      <w:pPr>
        <w:rPr>
          <w:rFonts w:ascii="Calibri" w:hAnsi="Calibri" w:cs="Calibri"/>
          <w:sz w:val="24"/>
          <w:szCs w:val="24"/>
        </w:rPr>
      </w:pPr>
    </w:p>
    <w:p w14:paraId="0B89440D" w14:textId="77777777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START AND END OF DAY PROCEDURES:</w:t>
      </w:r>
    </w:p>
    <w:p w14:paraId="411E8481" w14:textId="77777777" w:rsidR="00CB3572" w:rsidRPr="00CB3572" w:rsidRDefault="00CB3572" w:rsidP="00CB3572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 w:cs="Calibri"/>
        </w:rPr>
      </w:pPr>
      <w:proofErr w:type="gramStart"/>
      <w:r w:rsidRPr="00CB3572">
        <w:rPr>
          <w:rFonts w:ascii="Calibri" w:hAnsi="Calibri" w:cs="Calibri"/>
        </w:rPr>
        <w:t>Open up</w:t>
      </w:r>
      <w:proofErr w:type="gramEnd"/>
      <w:r w:rsidRPr="00CB3572">
        <w:rPr>
          <w:rFonts w:ascii="Calibri" w:hAnsi="Calibri" w:cs="Calibri"/>
        </w:rPr>
        <w:t xml:space="preserve"> premises at start of day, set alarm to day function and make all necessary preparations to receive patients. (</w:t>
      </w:r>
      <w:proofErr w:type="gramStart"/>
      <w:r w:rsidRPr="00CB3572">
        <w:rPr>
          <w:rFonts w:ascii="Calibri" w:hAnsi="Calibri" w:cs="Calibri"/>
        </w:rPr>
        <w:t>if</w:t>
      </w:r>
      <w:proofErr w:type="gramEnd"/>
      <w:r w:rsidRPr="00CB3572">
        <w:rPr>
          <w:rFonts w:ascii="Calibri" w:hAnsi="Calibri" w:cs="Calibri"/>
        </w:rPr>
        <w:t xml:space="preserve"> required)</w:t>
      </w:r>
    </w:p>
    <w:p w14:paraId="630A4E8F" w14:textId="77777777" w:rsidR="00CB3572" w:rsidRPr="00CB3572" w:rsidRDefault="00CB3572" w:rsidP="00CB3572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Secure premises at end of day, ensure building is totally secured, internal lights off and alarm activated if necessary. (</w:t>
      </w:r>
      <w:proofErr w:type="gramStart"/>
      <w:r w:rsidRPr="00CB3572">
        <w:rPr>
          <w:rFonts w:ascii="Calibri" w:hAnsi="Calibri" w:cs="Calibri"/>
        </w:rPr>
        <w:t>if</w:t>
      </w:r>
      <w:proofErr w:type="gramEnd"/>
      <w:r w:rsidRPr="00CB3572">
        <w:rPr>
          <w:rFonts w:ascii="Calibri" w:hAnsi="Calibri" w:cs="Calibri"/>
        </w:rPr>
        <w:t xml:space="preserve"> required)</w:t>
      </w:r>
    </w:p>
    <w:p w14:paraId="1D74A92E" w14:textId="77777777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</w:p>
    <w:p w14:paraId="1F8B0C66" w14:textId="77777777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GENERAL ADMINISTRATION:</w:t>
      </w:r>
    </w:p>
    <w:p w14:paraId="7F87BF5D" w14:textId="77777777" w:rsidR="00CB3572" w:rsidRPr="00CB3572" w:rsidRDefault="00CB3572" w:rsidP="00CB3572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Ensure familiarity with incoming/outgoing medical records, new patient registration checks, temporary residents, specimen collection, managing tasks for the team and arranging appointments at the request of a clinician.</w:t>
      </w:r>
    </w:p>
    <w:p w14:paraId="4C361ADE" w14:textId="77777777" w:rsidR="00CB3572" w:rsidRPr="00CB3572" w:rsidRDefault="00CB3572" w:rsidP="00CB3572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CB3572">
        <w:rPr>
          <w:rFonts w:ascii="Calibri" w:hAnsi="Calibri" w:cs="Calibri"/>
        </w:rPr>
        <w:t>Ensure familiarity with the computer systems for input of patient data – recording new patient information, vaccinations and immunisations, test results, running audits etc.</w:t>
      </w:r>
    </w:p>
    <w:p w14:paraId="52B18852" w14:textId="77777777" w:rsidR="00CB3572" w:rsidRDefault="00CB3572" w:rsidP="00CB3572">
      <w:pPr>
        <w:rPr>
          <w:rFonts w:ascii="Calibri" w:hAnsi="Calibri" w:cs="Calibri"/>
          <w:b/>
          <w:sz w:val="24"/>
          <w:szCs w:val="24"/>
        </w:rPr>
      </w:pPr>
    </w:p>
    <w:p w14:paraId="7FC78B2D" w14:textId="77777777" w:rsidR="00CB3572" w:rsidRDefault="00CB3572" w:rsidP="00CB357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ANY OTHER DELEGATED DUTIES CONSIDERED APPROPRIATE TO THE POST.</w:t>
      </w:r>
    </w:p>
    <w:p w14:paraId="253331F0" w14:textId="77777777" w:rsidR="00CB3572" w:rsidRDefault="00CB3572" w:rsidP="00CB357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job description is not exhaustive but covers the main duties that the post holder will be expected to undertake.  These duties may be revised from </w:t>
      </w:r>
      <w:proofErr w:type="gramStart"/>
      <w:r>
        <w:rPr>
          <w:rFonts w:ascii="Calibri" w:hAnsi="Calibri" w:cs="Calibri"/>
        </w:rPr>
        <w:t>time to time</w:t>
      </w:r>
      <w:proofErr w:type="gramEnd"/>
      <w:r>
        <w:rPr>
          <w:rFonts w:ascii="Calibri" w:hAnsi="Calibri" w:cs="Calibri"/>
        </w:rPr>
        <w:t xml:space="preserve"> following consultation with the post holder.</w:t>
      </w:r>
    </w:p>
    <w:p w14:paraId="380F8FF1" w14:textId="77777777" w:rsidR="00CB3572" w:rsidRDefault="00CB3572" w:rsidP="00CB3572">
      <w:pPr>
        <w:rPr>
          <w:rFonts w:ascii="Calibri" w:hAnsi="Calibri" w:cs="Calibri"/>
          <w:b/>
        </w:rPr>
      </w:pPr>
    </w:p>
    <w:p w14:paraId="77E29D29" w14:textId="77777777" w:rsidR="00CB3572" w:rsidRDefault="00CB3572"/>
    <w:sectPr w:rsidR="00CB3572" w:rsidSect="0020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77C"/>
    <w:multiLevelType w:val="hybridMultilevel"/>
    <w:tmpl w:val="A5D6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397"/>
    <w:multiLevelType w:val="hybridMultilevel"/>
    <w:tmpl w:val="8F02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00B0"/>
    <w:multiLevelType w:val="hybridMultilevel"/>
    <w:tmpl w:val="4216C4D8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24D"/>
    <w:multiLevelType w:val="hybridMultilevel"/>
    <w:tmpl w:val="5BCAADA6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18B9"/>
    <w:multiLevelType w:val="hybridMultilevel"/>
    <w:tmpl w:val="648A7AA0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045E"/>
    <w:multiLevelType w:val="hybridMultilevel"/>
    <w:tmpl w:val="8D6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16EE"/>
    <w:multiLevelType w:val="hybridMultilevel"/>
    <w:tmpl w:val="B0E0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6700"/>
    <w:multiLevelType w:val="hybridMultilevel"/>
    <w:tmpl w:val="7FE8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90DE8"/>
    <w:multiLevelType w:val="hybridMultilevel"/>
    <w:tmpl w:val="873692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67F55"/>
    <w:multiLevelType w:val="hybridMultilevel"/>
    <w:tmpl w:val="87B6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1211F"/>
    <w:multiLevelType w:val="hybridMultilevel"/>
    <w:tmpl w:val="AE88463A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6072"/>
    <w:multiLevelType w:val="hybridMultilevel"/>
    <w:tmpl w:val="7562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F55C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857D16"/>
    <w:multiLevelType w:val="hybridMultilevel"/>
    <w:tmpl w:val="137CEBA0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7156B"/>
    <w:multiLevelType w:val="hybridMultilevel"/>
    <w:tmpl w:val="CF3A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522CC"/>
    <w:multiLevelType w:val="hybridMultilevel"/>
    <w:tmpl w:val="2A382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8153E"/>
    <w:multiLevelType w:val="hybridMultilevel"/>
    <w:tmpl w:val="254A0D8A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49C0"/>
    <w:multiLevelType w:val="hybridMultilevel"/>
    <w:tmpl w:val="141A80E6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0F5C"/>
    <w:multiLevelType w:val="singleLevel"/>
    <w:tmpl w:val="FEC0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DFC07E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146559"/>
    <w:multiLevelType w:val="hybridMultilevel"/>
    <w:tmpl w:val="AE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12D7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CA0471"/>
    <w:multiLevelType w:val="hybridMultilevel"/>
    <w:tmpl w:val="48D6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411EB"/>
    <w:multiLevelType w:val="hybridMultilevel"/>
    <w:tmpl w:val="25EC1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C56E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3924D20"/>
    <w:multiLevelType w:val="hybridMultilevel"/>
    <w:tmpl w:val="267A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63A36"/>
    <w:multiLevelType w:val="hybridMultilevel"/>
    <w:tmpl w:val="E424EE74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4658C"/>
    <w:multiLevelType w:val="hybridMultilevel"/>
    <w:tmpl w:val="FFAE7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D77134"/>
    <w:multiLevelType w:val="hybridMultilevel"/>
    <w:tmpl w:val="444209EE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22C11"/>
    <w:multiLevelType w:val="hybridMultilevel"/>
    <w:tmpl w:val="AA7AAEA4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E5986"/>
    <w:multiLevelType w:val="hybridMultilevel"/>
    <w:tmpl w:val="89F4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10A8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4AB364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7054D2"/>
    <w:multiLevelType w:val="hybridMultilevel"/>
    <w:tmpl w:val="8728A47E"/>
    <w:lvl w:ilvl="0" w:tplc="3742424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F408B"/>
    <w:multiLevelType w:val="hybridMultilevel"/>
    <w:tmpl w:val="9BB0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26529"/>
    <w:multiLevelType w:val="hybridMultilevel"/>
    <w:tmpl w:val="452C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55249"/>
    <w:multiLevelType w:val="hybridMultilevel"/>
    <w:tmpl w:val="FE86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74C46"/>
    <w:multiLevelType w:val="hybridMultilevel"/>
    <w:tmpl w:val="B316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24157"/>
    <w:multiLevelType w:val="hybridMultilevel"/>
    <w:tmpl w:val="AE94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C0007"/>
    <w:multiLevelType w:val="hybridMultilevel"/>
    <w:tmpl w:val="48D6B77E"/>
    <w:lvl w:ilvl="0" w:tplc="67E68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977161">
    <w:abstractNumId w:val="18"/>
  </w:num>
  <w:num w:numId="2" w16cid:durableId="451019068">
    <w:abstractNumId w:val="0"/>
  </w:num>
  <w:num w:numId="3" w16cid:durableId="1294018593">
    <w:abstractNumId w:val="8"/>
  </w:num>
  <w:num w:numId="4" w16cid:durableId="1503081561">
    <w:abstractNumId w:val="37"/>
  </w:num>
  <w:num w:numId="5" w16cid:durableId="2027322183">
    <w:abstractNumId w:val="39"/>
  </w:num>
  <w:num w:numId="6" w16cid:durableId="575938179">
    <w:abstractNumId w:val="11"/>
  </w:num>
  <w:num w:numId="7" w16cid:durableId="812258573">
    <w:abstractNumId w:val="14"/>
  </w:num>
  <w:num w:numId="8" w16cid:durableId="1929269178">
    <w:abstractNumId w:val="20"/>
  </w:num>
  <w:num w:numId="9" w16cid:durableId="1491948045">
    <w:abstractNumId w:val="38"/>
  </w:num>
  <w:num w:numId="10" w16cid:durableId="1999267043">
    <w:abstractNumId w:val="10"/>
  </w:num>
  <w:num w:numId="11" w16cid:durableId="331296333">
    <w:abstractNumId w:val="33"/>
  </w:num>
  <w:num w:numId="12" w16cid:durableId="843515014">
    <w:abstractNumId w:val="4"/>
  </w:num>
  <w:num w:numId="13" w16cid:durableId="811288799">
    <w:abstractNumId w:val="29"/>
  </w:num>
  <w:num w:numId="14" w16cid:durableId="1695765124">
    <w:abstractNumId w:val="26"/>
  </w:num>
  <w:num w:numId="15" w16cid:durableId="1573353058">
    <w:abstractNumId w:val="28"/>
  </w:num>
  <w:num w:numId="16" w16cid:durableId="1738363262">
    <w:abstractNumId w:val="2"/>
  </w:num>
  <w:num w:numId="17" w16cid:durableId="1471048485">
    <w:abstractNumId w:val="3"/>
  </w:num>
  <w:num w:numId="18" w16cid:durableId="1926768854">
    <w:abstractNumId w:val="17"/>
  </w:num>
  <w:num w:numId="19" w16cid:durableId="48651561">
    <w:abstractNumId w:val="16"/>
  </w:num>
  <w:num w:numId="20" w16cid:durableId="287055638">
    <w:abstractNumId w:val="13"/>
  </w:num>
  <w:num w:numId="21" w16cid:durableId="1624774722">
    <w:abstractNumId w:val="21"/>
    <w:lvlOverride w:ilvl="0">
      <w:startOverride w:val="1"/>
    </w:lvlOverride>
  </w:num>
  <w:num w:numId="22" w16cid:durableId="326566612">
    <w:abstractNumId w:val="32"/>
    <w:lvlOverride w:ilvl="0">
      <w:startOverride w:val="1"/>
    </w:lvlOverride>
  </w:num>
  <w:num w:numId="23" w16cid:durableId="512258966">
    <w:abstractNumId w:val="12"/>
    <w:lvlOverride w:ilvl="0">
      <w:startOverride w:val="1"/>
    </w:lvlOverride>
  </w:num>
  <w:num w:numId="24" w16cid:durableId="691079183">
    <w:abstractNumId w:val="19"/>
    <w:lvlOverride w:ilvl="0">
      <w:startOverride w:val="1"/>
    </w:lvlOverride>
  </w:num>
  <w:num w:numId="25" w16cid:durableId="572357417">
    <w:abstractNumId w:val="24"/>
    <w:lvlOverride w:ilvl="0">
      <w:startOverride w:val="1"/>
    </w:lvlOverride>
  </w:num>
  <w:num w:numId="26" w16cid:durableId="1036733726">
    <w:abstractNumId w:val="31"/>
    <w:lvlOverride w:ilvl="0">
      <w:startOverride w:val="1"/>
    </w:lvlOverride>
  </w:num>
  <w:num w:numId="27" w16cid:durableId="1671635434">
    <w:abstractNumId w:val="23"/>
  </w:num>
  <w:num w:numId="28" w16cid:durableId="1596672090">
    <w:abstractNumId w:val="27"/>
  </w:num>
  <w:num w:numId="29" w16cid:durableId="1555194525">
    <w:abstractNumId w:val="36"/>
  </w:num>
  <w:num w:numId="30" w16cid:durableId="1966344976">
    <w:abstractNumId w:val="5"/>
  </w:num>
  <w:num w:numId="31" w16cid:durableId="1670479365">
    <w:abstractNumId w:val="30"/>
  </w:num>
  <w:num w:numId="32" w16cid:durableId="858813960">
    <w:abstractNumId w:val="22"/>
  </w:num>
  <w:num w:numId="33" w16cid:durableId="1586648201">
    <w:abstractNumId w:val="25"/>
  </w:num>
  <w:num w:numId="34" w16cid:durableId="235674657">
    <w:abstractNumId w:val="15"/>
  </w:num>
  <w:num w:numId="35" w16cid:durableId="345521603">
    <w:abstractNumId w:val="1"/>
  </w:num>
  <w:num w:numId="36" w16cid:durableId="262765185">
    <w:abstractNumId w:val="34"/>
  </w:num>
  <w:num w:numId="37" w16cid:durableId="29693220">
    <w:abstractNumId w:val="6"/>
  </w:num>
  <w:num w:numId="38" w16cid:durableId="1998848743">
    <w:abstractNumId w:val="35"/>
  </w:num>
  <w:num w:numId="39" w16cid:durableId="293028305">
    <w:abstractNumId w:val="9"/>
  </w:num>
  <w:num w:numId="40" w16cid:durableId="2121945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FB"/>
    <w:rsid w:val="002066FB"/>
    <w:rsid w:val="00CB3572"/>
    <w:rsid w:val="00C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CEED11"/>
  <w15:chartTrackingRefBased/>
  <w15:docId w15:val="{D24966C1-096B-4DFF-B161-4AC6C7C9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6FB"/>
    <w:rPr>
      <w:b/>
      <w:bCs/>
    </w:rPr>
  </w:style>
  <w:style w:type="paragraph" w:styleId="NoSpacing">
    <w:name w:val="No Spacing"/>
    <w:uiPriority w:val="1"/>
    <w:qFormat/>
    <w:rsid w:val="00206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6FB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CB3572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CB3572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Alison (CARNON DOWNS SURGERY)</dc:creator>
  <cp:keywords/>
  <dc:description/>
  <cp:lastModifiedBy>HUNT, Alison (CARNON DOWNS SURGERY)</cp:lastModifiedBy>
  <cp:revision>3</cp:revision>
  <dcterms:created xsi:type="dcterms:W3CDTF">2023-07-25T09:48:00Z</dcterms:created>
  <dcterms:modified xsi:type="dcterms:W3CDTF">2023-07-25T09:53:00Z</dcterms:modified>
</cp:coreProperties>
</file>